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10" w:rsidRDefault="005E7BBA"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新乡市社科联</w:t>
      </w:r>
      <w:r>
        <w:rPr>
          <w:rFonts w:ascii="方正小标宋简体" w:eastAsia="方正小标宋简体" w:hint="eastAsia"/>
          <w:b/>
          <w:sz w:val="44"/>
          <w:szCs w:val="44"/>
        </w:rPr>
        <w:t>2017</w:t>
      </w:r>
      <w:r>
        <w:rPr>
          <w:rFonts w:ascii="方正小标宋简体" w:eastAsia="方正小标宋简体" w:hint="eastAsia"/>
          <w:b/>
          <w:sz w:val="44"/>
          <w:szCs w:val="44"/>
        </w:rPr>
        <w:t>年</w:t>
      </w:r>
      <w:r>
        <w:rPr>
          <w:rFonts w:ascii="方正小标宋简体" w:eastAsia="方正小标宋简体" w:hint="eastAsia"/>
          <w:b/>
          <w:sz w:val="44"/>
          <w:szCs w:val="44"/>
        </w:rPr>
        <w:t>调研课题立项汇总表</w:t>
      </w:r>
      <w:r>
        <w:rPr>
          <w:rFonts w:ascii="方正小标宋简体" w:eastAsia="方正小标宋简体" w:hint="eastAsia"/>
          <w:b/>
          <w:sz w:val="44"/>
          <w:szCs w:val="44"/>
        </w:rPr>
        <w:t>(258</w:t>
      </w:r>
      <w:r>
        <w:rPr>
          <w:rFonts w:ascii="方正小标宋简体" w:eastAsia="方正小标宋简体" w:hint="eastAsia"/>
          <w:b/>
          <w:sz w:val="44"/>
          <w:szCs w:val="44"/>
        </w:rPr>
        <w:t>项）</w:t>
      </w:r>
    </w:p>
    <w:tbl>
      <w:tblPr>
        <w:tblW w:w="15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2323"/>
        <w:gridCol w:w="1695"/>
        <w:gridCol w:w="6335"/>
        <w:gridCol w:w="1215"/>
        <w:gridCol w:w="3285"/>
      </w:tblGrid>
      <w:tr w:rsidR="00DD6610" w:rsidTr="00075735">
        <w:trPr>
          <w:trHeight w:hRule="exact" w:val="567"/>
        </w:trPr>
        <w:tc>
          <w:tcPr>
            <w:tcW w:w="819" w:type="dxa"/>
            <w:vAlign w:val="center"/>
          </w:tcPr>
          <w:p w:rsidR="00DD6610" w:rsidRDefault="005E7BB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序号</w:t>
            </w:r>
          </w:p>
        </w:tc>
        <w:tc>
          <w:tcPr>
            <w:tcW w:w="2323" w:type="dxa"/>
            <w:vAlign w:val="center"/>
          </w:tcPr>
          <w:p w:rsidR="00DD6610" w:rsidRDefault="005E7BB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单位名称</w:t>
            </w:r>
          </w:p>
        </w:tc>
        <w:tc>
          <w:tcPr>
            <w:tcW w:w="1695" w:type="dxa"/>
            <w:vAlign w:val="center"/>
          </w:tcPr>
          <w:p w:rsidR="00DD6610" w:rsidRDefault="005E7BB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学科类别</w:t>
            </w:r>
          </w:p>
          <w:p w:rsidR="00DD6610" w:rsidRDefault="005E7BB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（人文</w:t>
            </w:r>
            <w:r>
              <w:rPr>
                <w:rFonts w:ascii="黑体" w:eastAsia="黑体" w:hAnsi="黑体" w:cs="黑体" w:hint="eastAsia"/>
                <w:szCs w:val="21"/>
              </w:rPr>
              <w:t>/</w:t>
            </w:r>
            <w:r>
              <w:rPr>
                <w:rFonts w:ascii="黑体" w:eastAsia="黑体" w:hAnsi="黑体" w:cs="黑体" w:hint="eastAsia"/>
                <w:szCs w:val="21"/>
              </w:rPr>
              <w:t>经济）</w:t>
            </w:r>
          </w:p>
        </w:tc>
        <w:tc>
          <w:tcPr>
            <w:tcW w:w="6335" w:type="dxa"/>
            <w:vAlign w:val="center"/>
          </w:tcPr>
          <w:p w:rsidR="00DD6610" w:rsidRDefault="005E7BB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课题名称</w:t>
            </w:r>
          </w:p>
        </w:tc>
        <w:tc>
          <w:tcPr>
            <w:tcW w:w="1215" w:type="dxa"/>
            <w:vAlign w:val="center"/>
          </w:tcPr>
          <w:p w:rsidR="00DD6610" w:rsidRDefault="005E7BB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主持人</w:t>
            </w:r>
          </w:p>
        </w:tc>
        <w:tc>
          <w:tcPr>
            <w:tcW w:w="3285" w:type="dxa"/>
            <w:vAlign w:val="center"/>
          </w:tcPr>
          <w:p w:rsidR="00DD6610" w:rsidRDefault="005E7BB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课题组成员</w:t>
            </w:r>
          </w:p>
        </w:tc>
      </w:tr>
      <w:tr w:rsidR="00DD6610" w:rsidTr="00075735">
        <w:trPr>
          <w:trHeight w:hRule="exact" w:val="567"/>
        </w:trPr>
        <w:tc>
          <w:tcPr>
            <w:tcW w:w="819" w:type="dxa"/>
            <w:vAlign w:val="center"/>
          </w:tcPr>
          <w:p w:rsidR="00DD6610" w:rsidRDefault="005E7BBA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230</w:t>
            </w:r>
          </w:p>
        </w:tc>
        <w:tc>
          <w:tcPr>
            <w:tcW w:w="2323" w:type="dxa"/>
            <w:vAlign w:val="center"/>
          </w:tcPr>
          <w:p w:rsidR="00DD6610" w:rsidRDefault="005E7BBA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新乡医学院三全学院</w:t>
            </w:r>
          </w:p>
        </w:tc>
        <w:tc>
          <w:tcPr>
            <w:tcW w:w="1695" w:type="dxa"/>
            <w:vAlign w:val="center"/>
          </w:tcPr>
          <w:p w:rsidR="00DD6610" w:rsidRDefault="005E7BBA"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shd w:val="clear" w:color="auto" w:fill="FFFFFF"/>
              </w:rPr>
              <w:t>人文</w:t>
            </w:r>
          </w:p>
        </w:tc>
        <w:tc>
          <w:tcPr>
            <w:tcW w:w="6335" w:type="dxa"/>
            <w:vAlign w:val="center"/>
          </w:tcPr>
          <w:p w:rsidR="00DD6610" w:rsidRDefault="005E7BBA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“互联网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+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”与促进非英语专业大学生英语自主学习研究</w:t>
            </w:r>
          </w:p>
        </w:tc>
        <w:tc>
          <w:tcPr>
            <w:tcW w:w="1215" w:type="dxa"/>
            <w:vAlign w:val="center"/>
          </w:tcPr>
          <w:p w:rsidR="00DD6610" w:rsidRDefault="005E7BBA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郝焕宇</w:t>
            </w:r>
          </w:p>
        </w:tc>
        <w:tc>
          <w:tcPr>
            <w:tcW w:w="3285" w:type="dxa"/>
            <w:vAlign w:val="center"/>
          </w:tcPr>
          <w:p w:rsidR="00DD6610" w:rsidRDefault="005E7BBA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杨博、马忠诚、李楠、王宝贵</w:t>
            </w:r>
          </w:p>
        </w:tc>
      </w:tr>
      <w:tr w:rsidR="00DD6610" w:rsidTr="00075735">
        <w:trPr>
          <w:trHeight w:hRule="exact" w:val="567"/>
        </w:trPr>
        <w:tc>
          <w:tcPr>
            <w:tcW w:w="819" w:type="dxa"/>
            <w:vAlign w:val="center"/>
          </w:tcPr>
          <w:p w:rsidR="00DD6610" w:rsidRDefault="005E7BBA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231</w:t>
            </w:r>
          </w:p>
        </w:tc>
        <w:tc>
          <w:tcPr>
            <w:tcW w:w="2323" w:type="dxa"/>
            <w:vAlign w:val="center"/>
          </w:tcPr>
          <w:p w:rsidR="00DD6610" w:rsidRDefault="005E7BBA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新乡医学院三全学院</w:t>
            </w:r>
          </w:p>
        </w:tc>
        <w:tc>
          <w:tcPr>
            <w:tcW w:w="1695" w:type="dxa"/>
            <w:vAlign w:val="center"/>
          </w:tcPr>
          <w:p w:rsidR="00DD6610" w:rsidRDefault="005E7BBA"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shd w:val="clear" w:color="auto" w:fill="FFFFFF"/>
              </w:rPr>
              <w:t>人文</w:t>
            </w:r>
          </w:p>
        </w:tc>
        <w:tc>
          <w:tcPr>
            <w:tcW w:w="6335" w:type="dxa"/>
            <w:vAlign w:val="center"/>
          </w:tcPr>
          <w:p w:rsidR="00DD6610" w:rsidRDefault="005E7BBA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新时期影视文化建设与社会主义核心价值观培养</w:t>
            </w:r>
          </w:p>
        </w:tc>
        <w:tc>
          <w:tcPr>
            <w:tcW w:w="1215" w:type="dxa"/>
            <w:vAlign w:val="center"/>
          </w:tcPr>
          <w:p w:rsidR="00DD6610" w:rsidRDefault="005E7BBA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李雪峰</w:t>
            </w:r>
          </w:p>
        </w:tc>
        <w:tc>
          <w:tcPr>
            <w:tcW w:w="3285" w:type="dxa"/>
            <w:vAlign w:val="center"/>
          </w:tcPr>
          <w:p w:rsidR="00DD6610" w:rsidRDefault="005E7BBA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张松竹、陈婷婷、李闪闪、单翔燕</w:t>
            </w:r>
          </w:p>
        </w:tc>
      </w:tr>
      <w:tr w:rsidR="00DD6610" w:rsidTr="00075735">
        <w:trPr>
          <w:trHeight w:hRule="exact" w:val="567"/>
        </w:trPr>
        <w:tc>
          <w:tcPr>
            <w:tcW w:w="819" w:type="dxa"/>
            <w:vAlign w:val="center"/>
          </w:tcPr>
          <w:p w:rsidR="00DD6610" w:rsidRDefault="005E7BBA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232</w:t>
            </w:r>
          </w:p>
        </w:tc>
        <w:tc>
          <w:tcPr>
            <w:tcW w:w="2323" w:type="dxa"/>
            <w:vAlign w:val="center"/>
          </w:tcPr>
          <w:p w:rsidR="00DD6610" w:rsidRDefault="005E7BBA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新乡医学院三全学院</w:t>
            </w:r>
          </w:p>
        </w:tc>
        <w:tc>
          <w:tcPr>
            <w:tcW w:w="1695" w:type="dxa"/>
            <w:vAlign w:val="center"/>
          </w:tcPr>
          <w:p w:rsidR="00DD6610" w:rsidRDefault="005E7BBA"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shd w:val="clear" w:color="auto" w:fill="FFFFFF"/>
              </w:rPr>
              <w:t>人文</w:t>
            </w:r>
          </w:p>
        </w:tc>
        <w:tc>
          <w:tcPr>
            <w:tcW w:w="6335" w:type="dxa"/>
            <w:vAlign w:val="center"/>
          </w:tcPr>
          <w:p w:rsidR="00DD6610" w:rsidRDefault="005E7BBA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修辞劝说视角下新乡市企业外宣翻译研究</w:t>
            </w:r>
          </w:p>
        </w:tc>
        <w:tc>
          <w:tcPr>
            <w:tcW w:w="1215" w:type="dxa"/>
            <w:vAlign w:val="center"/>
          </w:tcPr>
          <w:p w:rsidR="00DD6610" w:rsidRDefault="005E7BBA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周春香</w:t>
            </w:r>
          </w:p>
        </w:tc>
        <w:tc>
          <w:tcPr>
            <w:tcW w:w="3285" w:type="dxa"/>
            <w:vAlign w:val="center"/>
          </w:tcPr>
          <w:p w:rsidR="00DD6610" w:rsidRDefault="005E7BBA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王卫华、郝诗亮、马忠诚、崔倩</w:t>
            </w:r>
          </w:p>
        </w:tc>
      </w:tr>
      <w:tr w:rsidR="00DD6610" w:rsidTr="00075735">
        <w:trPr>
          <w:trHeight w:hRule="exact" w:val="567"/>
        </w:trPr>
        <w:tc>
          <w:tcPr>
            <w:tcW w:w="819" w:type="dxa"/>
            <w:vAlign w:val="center"/>
          </w:tcPr>
          <w:p w:rsidR="00DD6610" w:rsidRDefault="005E7BBA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233</w:t>
            </w:r>
          </w:p>
        </w:tc>
        <w:tc>
          <w:tcPr>
            <w:tcW w:w="2323" w:type="dxa"/>
            <w:vAlign w:val="center"/>
          </w:tcPr>
          <w:p w:rsidR="00DD6610" w:rsidRDefault="005E7BBA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新乡医学院三全学院</w:t>
            </w:r>
          </w:p>
        </w:tc>
        <w:tc>
          <w:tcPr>
            <w:tcW w:w="1695" w:type="dxa"/>
            <w:vAlign w:val="center"/>
          </w:tcPr>
          <w:p w:rsidR="00DD6610" w:rsidRDefault="005E7BBA"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shd w:val="clear" w:color="auto" w:fill="FFFFFF"/>
              </w:rPr>
              <w:t>人文</w:t>
            </w:r>
          </w:p>
        </w:tc>
        <w:tc>
          <w:tcPr>
            <w:tcW w:w="6335" w:type="dxa"/>
            <w:vAlign w:val="center"/>
          </w:tcPr>
          <w:p w:rsidR="00DD6610" w:rsidRDefault="005E7BBA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SPOC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支持下翻转式大学英语课堂教学模式研究</w:t>
            </w:r>
          </w:p>
        </w:tc>
        <w:tc>
          <w:tcPr>
            <w:tcW w:w="1215" w:type="dxa"/>
            <w:vAlign w:val="center"/>
          </w:tcPr>
          <w:p w:rsidR="00DD6610" w:rsidRDefault="005E7BBA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王卫华</w:t>
            </w:r>
          </w:p>
        </w:tc>
        <w:tc>
          <w:tcPr>
            <w:tcW w:w="3285" w:type="dxa"/>
            <w:vAlign w:val="center"/>
          </w:tcPr>
          <w:p w:rsidR="00DD6610" w:rsidRDefault="005E7BBA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温弘、周春香、宋爽、李晓丽</w:t>
            </w:r>
          </w:p>
        </w:tc>
      </w:tr>
      <w:tr w:rsidR="00DD6610" w:rsidTr="00075735">
        <w:trPr>
          <w:trHeight w:hRule="exact" w:val="567"/>
        </w:trPr>
        <w:tc>
          <w:tcPr>
            <w:tcW w:w="819" w:type="dxa"/>
            <w:vAlign w:val="center"/>
          </w:tcPr>
          <w:p w:rsidR="00DD6610" w:rsidRDefault="005E7BBA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234</w:t>
            </w:r>
          </w:p>
        </w:tc>
        <w:tc>
          <w:tcPr>
            <w:tcW w:w="2323" w:type="dxa"/>
            <w:vAlign w:val="center"/>
          </w:tcPr>
          <w:p w:rsidR="00DD6610" w:rsidRDefault="005E7BBA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新乡医学院三全学院</w:t>
            </w:r>
          </w:p>
        </w:tc>
        <w:tc>
          <w:tcPr>
            <w:tcW w:w="1695" w:type="dxa"/>
            <w:vAlign w:val="center"/>
          </w:tcPr>
          <w:p w:rsidR="00DD6610" w:rsidRDefault="005E7BBA"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shd w:val="clear" w:color="auto" w:fill="FFFFFF"/>
              </w:rPr>
              <w:t>人文</w:t>
            </w:r>
          </w:p>
        </w:tc>
        <w:tc>
          <w:tcPr>
            <w:tcW w:w="6335" w:type="dxa"/>
            <w:vAlign w:val="center"/>
          </w:tcPr>
          <w:p w:rsidR="00DD6610" w:rsidRDefault="005E7BBA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中华典籍经典译作融入大学英语教学的实践探析</w:t>
            </w:r>
          </w:p>
        </w:tc>
        <w:tc>
          <w:tcPr>
            <w:tcW w:w="1215" w:type="dxa"/>
            <w:vAlign w:val="center"/>
          </w:tcPr>
          <w:p w:rsidR="00DD6610" w:rsidRDefault="005E7BBA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孙静雨</w:t>
            </w:r>
          </w:p>
        </w:tc>
        <w:tc>
          <w:tcPr>
            <w:tcW w:w="3285" w:type="dxa"/>
            <w:vAlign w:val="center"/>
          </w:tcPr>
          <w:p w:rsidR="00DD6610" w:rsidRDefault="005E7BBA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付新玉、温弘、李楠、翟琳琳</w:t>
            </w:r>
          </w:p>
        </w:tc>
      </w:tr>
      <w:tr w:rsidR="00DD6610" w:rsidTr="00075735">
        <w:trPr>
          <w:trHeight w:hRule="exact" w:val="567"/>
        </w:trPr>
        <w:tc>
          <w:tcPr>
            <w:tcW w:w="819" w:type="dxa"/>
            <w:vAlign w:val="center"/>
          </w:tcPr>
          <w:p w:rsidR="00DD6610" w:rsidRDefault="005E7BBA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235</w:t>
            </w:r>
          </w:p>
        </w:tc>
        <w:tc>
          <w:tcPr>
            <w:tcW w:w="2323" w:type="dxa"/>
            <w:vAlign w:val="center"/>
          </w:tcPr>
          <w:p w:rsidR="00DD6610" w:rsidRDefault="005E7BBA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新乡医学院三全学院</w:t>
            </w:r>
          </w:p>
        </w:tc>
        <w:tc>
          <w:tcPr>
            <w:tcW w:w="1695" w:type="dxa"/>
            <w:vAlign w:val="center"/>
          </w:tcPr>
          <w:p w:rsidR="00DD6610" w:rsidRDefault="005E7BBA"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shd w:val="clear" w:color="auto" w:fill="FFFFFF"/>
              </w:rPr>
              <w:t>人文</w:t>
            </w:r>
          </w:p>
        </w:tc>
        <w:tc>
          <w:tcPr>
            <w:tcW w:w="6335" w:type="dxa"/>
            <w:vAlign w:val="center"/>
          </w:tcPr>
          <w:p w:rsidR="00DD6610" w:rsidRDefault="005E7BBA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大学英语教学中“中国文化失语”现状及相关因素研究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—以新乡医学院三全学院为例</w:t>
            </w:r>
          </w:p>
        </w:tc>
        <w:tc>
          <w:tcPr>
            <w:tcW w:w="1215" w:type="dxa"/>
            <w:vAlign w:val="center"/>
          </w:tcPr>
          <w:p w:rsidR="00DD6610" w:rsidRDefault="005E7BBA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付新玉</w:t>
            </w:r>
          </w:p>
        </w:tc>
        <w:tc>
          <w:tcPr>
            <w:tcW w:w="3285" w:type="dxa"/>
            <w:vAlign w:val="center"/>
          </w:tcPr>
          <w:p w:rsidR="00DD6610" w:rsidRDefault="005E7BBA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孙静雨、温弘、李晓丽、刘彦铭</w:t>
            </w:r>
          </w:p>
        </w:tc>
      </w:tr>
      <w:tr w:rsidR="00DD6610" w:rsidTr="00075735">
        <w:trPr>
          <w:trHeight w:hRule="exact" w:val="567"/>
        </w:trPr>
        <w:tc>
          <w:tcPr>
            <w:tcW w:w="819" w:type="dxa"/>
            <w:vAlign w:val="center"/>
          </w:tcPr>
          <w:p w:rsidR="00DD6610" w:rsidRDefault="005E7BBA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236</w:t>
            </w:r>
          </w:p>
        </w:tc>
        <w:tc>
          <w:tcPr>
            <w:tcW w:w="2323" w:type="dxa"/>
            <w:vAlign w:val="center"/>
          </w:tcPr>
          <w:p w:rsidR="00DD6610" w:rsidRDefault="005E7BBA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新乡医学院三全学院</w:t>
            </w:r>
          </w:p>
        </w:tc>
        <w:tc>
          <w:tcPr>
            <w:tcW w:w="1695" w:type="dxa"/>
            <w:vAlign w:val="center"/>
          </w:tcPr>
          <w:p w:rsidR="00DD6610" w:rsidRDefault="005E7BBA"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shd w:val="clear" w:color="auto" w:fill="FFFFFF"/>
              </w:rPr>
              <w:t>人文</w:t>
            </w:r>
          </w:p>
        </w:tc>
        <w:tc>
          <w:tcPr>
            <w:tcW w:w="6335" w:type="dxa"/>
            <w:vAlign w:val="center"/>
          </w:tcPr>
          <w:p w:rsidR="00DD6610" w:rsidRDefault="005E7BBA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功能翻译理论视角下的长垣烹饪文化的外宣翻译研究</w:t>
            </w:r>
          </w:p>
        </w:tc>
        <w:tc>
          <w:tcPr>
            <w:tcW w:w="1215" w:type="dxa"/>
            <w:vAlign w:val="center"/>
          </w:tcPr>
          <w:p w:rsidR="00DD6610" w:rsidRDefault="005E7BBA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翟琳琳</w:t>
            </w:r>
          </w:p>
        </w:tc>
        <w:tc>
          <w:tcPr>
            <w:tcW w:w="3285" w:type="dxa"/>
            <w:vAlign w:val="center"/>
          </w:tcPr>
          <w:p w:rsidR="00DD6610" w:rsidRDefault="005E7BBA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单翔燕、申玮、郝诗亮</w:t>
            </w:r>
          </w:p>
        </w:tc>
      </w:tr>
      <w:tr w:rsidR="00DD6610" w:rsidTr="00075735">
        <w:trPr>
          <w:trHeight w:hRule="exact" w:val="567"/>
        </w:trPr>
        <w:tc>
          <w:tcPr>
            <w:tcW w:w="819" w:type="dxa"/>
            <w:vAlign w:val="center"/>
          </w:tcPr>
          <w:p w:rsidR="00DD6610" w:rsidRDefault="005E7BBA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237</w:t>
            </w:r>
          </w:p>
        </w:tc>
        <w:tc>
          <w:tcPr>
            <w:tcW w:w="2323" w:type="dxa"/>
            <w:vAlign w:val="center"/>
          </w:tcPr>
          <w:p w:rsidR="00DD6610" w:rsidRDefault="005E7BBA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新乡医学院三全学院</w:t>
            </w:r>
          </w:p>
        </w:tc>
        <w:tc>
          <w:tcPr>
            <w:tcW w:w="1695" w:type="dxa"/>
            <w:vAlign w:val="center"/>
          </w:tcPr>
          <w:p w:rsidR="00DD6610" w:rsidRDefault="005E7BBA"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shd w:val="clear" w:color="auto" w:fill="FFFFFF"/>
              </w:rPr>
              <w:t>人文</w:t>
            </w:r>
          </w:p>
        </w:tc>
        <w:tc>
          <w:tcPr>
            <w:tcW w:w="6335" w:type="dxa"/>
            <w:vAlign w:val="center"/>
          </w:tcPr>
          <w:p w:rsidR="00DD6610" w:rsidRDefault="005E7BBA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书院制模式下“三育人”实践研究</w:t>
            </w:r>
          </w:p>
        </w:tc>
        <w:tc>
          <w:tcPr>
            <w:tcW w:w="1215" w:type="dxa"/>
            <w:vAlign w:val="center"/>
          </w:tcPr>
          <w:p w:rsidR="00DD6610" w:rsidRDefault="005E7BBA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随洁英</w:t>
            </w:r>
          </w:p>
        </w:tc>
        <w:tc>
          <w:tcPr>
            <w:tcW w:w="3285" w:type="dxa"/>
            <w:vAlign w:val="center"/>
          </w:tcPr>
          <w:p w:rsidR="00DD6610" w:rsidRDefault="005E7BBA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李彤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李高杰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杨卫红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张欢欢</w:t>
            </w:r>
          </w:p>
        </w:tc>
      </w:tr>
      <w:tr w:rsidR="00DD6610" w:rsidTr="00075735">
        <w:trPr>
          <w:trHeight w:hRule="exact" w:val="567"/>
        </w:trPr>
        <w:tc>
          <w:tcPr>
            <w:tcW w:w="819" w:type="dxa"/>
            <w:vAlign w:val="center"/>
          </w:tcPr>
          <w:p w:rsidR="00DD6610" w:rsidRDefault="005E7BBA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238</w:t>
            </w:r>
          </w:p>
        </w:tc>
        <w:tc>
          <w:tcPr>
            <w:tcW w:w="2323" w:type="dxa"/>
            <w:vAlign w:val="center"/>
          </w:tcPr>
          <w:p w:rsidR="00DD6610" w:rsidRDefault="005E7BBA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新乡医学院三全学院</w:t>
            </w:r>
          </w:p>
        </w:tc>
        <w:tc>
          <w:tcPr>
            <w:tcW w:w="1695" w:type="dxa"/>
            <w:vAlign w:val="center"/>
          </w:tcPr>
          <w:p w:rsidR="00DD6610" w:rsidRDefault="005E7BBA"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shd w:val="clear" w:color="auto" w:fill="FFFFFF"/>
              </w:rPr>
              <w:t>人文</w:t>
            </w:r>
          </w:p>
        </w:tc>
        <w:tc>
          <w:tcPr>
            <w:tcW w:w="6335" w:type="dxa"/>
            <w:vAlign w:val="center"/>
          </w:tcPr>
          <w:p w:rsidR="00DD6610" w:rsidRDefault="005E7BBA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大学生网上消费调查研究</w:t>
            </w:r>
          </w:p>
        </w:tc>
        <w:tc>
          <w:tcPr>
            <w:tcW w:w="1215" w:type="dxa"/>
            <w:vAlign w:val="center"/>
          </w:tcPr>
          <w:p w:rsidR="00DD6610" w:rsidRDefault="005E7BBA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胡国鹏</w:t>
            </w:r>
          </w:p>
        </w:tc>
        <w:tc>
          <w:tcPr>
            <w:tcW w:w="3285" w:type="dxa"/>
            <w:vAlign w:val="center"/>
          </w:tcPr>
          <w:p w:rsidR="00DD6610" w:rsidRDefault="005E7BBA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宋晶晶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金潇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周晴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</w:t>
            </w:r>
          </w:p>
        </w:tc>
      </w:tr>
      <w:tr w:rsidR="00DD6610" w:rsidTr="00075735">
        <w:trPr>
          <w:trHeight w:hRule="exact" w:val="567"/>
        </w:trPr>
        <w:tc>
          <w:tcPr>
            <w:tcW w:w="819" w:type="dxa"/>
            <w:vAlign w:val="center"/>
          </w:tcPr>
          <w:p w:rsidR="00DD6610" w:rsidRDefault="005E7BBA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239</w:t>
            </w:r>
          </w:p>
        </w:tc>
        <w:tc>
          <w:tcPr>
            <w:tcW w:w="2323" w:type="dxa"/>
            <w:vAlign w:val="center"/>
          </w:tcPr>
          <w:p w:rsidR="00DD6610" w:rsidRDefault="005E7BBA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新乡医学院三全学院</w:t>
            </w:r>
          </w:p>
        </w:tc>
        <w:tc>
          <w:tcPr>
            <w:tcW w:w="1695" w:type="dxa"/>
            <w:vAlign w:val="center"/>
          </w:tcPr>
          <w:p w:rsidR="00DD6610" w:rsidRDefault="005E7BBA"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shd w:val="clear" w:color="auto" w:fill="FFFFFF"/>
              </w:rPr>
              <w:t>人文</w:t>
            </w:r>
          </w:p>
        </w:tc>
        <w:tc>
          <w:tcPr>
            <w:tcW w:w="6335" w:type="dxa"/>
            <w:vAlign w:val="center"/>
          </w:tcPr>
          <w:p w:rsidR="00DD6610" w:rsidRDefault="005E7BBA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转型背景下独立学院青年教师科研能力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br/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现状及提高策略研究</w:t>
            </w:r>
          </w:p>
        </w:tc>
        <w:tc>
          <w:tcPr>
            <w:tcW w:w="1215" w:type="dxa"/>
            <w:vAlign w:val="center"/>
          </w:tcPr>
          <w:p w:rsidR="00DD6610" w:rsidRDefault="005E7BBA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赵晓会</w:t>
            </w:r>
          </w:p>
        </w:tc>
        <w:tc>
          <w:tcPr>
            <w:tcW w:w="3285" w:type="dxa"/>
            <w:vAlign w:val="center"/>
          </w:tcPr>
          <w:p w:rsidR="00DD6610" w:rsidRDefault="005E7BBA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周艳琳、王宝、付小敏、任莹利</w:t>
            </w:r>
          </w:p>
        </w:tc>
      </w:tr>
      <w:tr w:rsidR="00DD6610" w:rsidTr="00075735">
        <w:trPr>
          <w:trHeight w:hRule="exact" w:val="567"/>
        </w:trPr>
        <w:tc>
          <w:tcPr>
            <w:tcW w:w="819" w:type="dxa"/>
            <w:vAlign w:val="center"/>
          </w:tcPr>
          <w:p w:rsidR="00DD6610" w:rsidRDefault="005E7BBA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240</w:t>
            </w:r>
          </w:p>
        </w:tc>
        <w:tc>
          <w:tcPr>
            <w:tcW w:w="2323" w:type="dxa"/>
            <w:vAlign w:val="center"/>
          </w:tcPr>
          <w:p w:rsidR="00DD6610" w:rsidRDefault="005E7BBA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新乡医学院三全学院</w:t>
            </w:r>
          </w:p>
        </w:tc>
        <w:tc>
          <w:tcPr>
            <w:tcW w:w="1695" w:type="dxa"/>
            <w:vAlign w:val="center"/>
          </w:tcPr>
          <w:p w:rsidR="00DD6610" w:rsidRDefault="005E7BBA"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shd w:val="clear" w:color="auto" w:fill="FFFFFF"/>
              </w:rPr>
              <w:t>人文</w:t>
            </w:r>
          </w:p>
        </w:tc>
        <w:tc>
          <w:tcPr>
            <w:tcW w:w="6335" w:type="dxa"/>
            <w:vAlign w:val="center"/>
          </w:tcPr>
          <w:p w:rsidR="00DD6610" w:rsidRDefault="005E7BBA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微信端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MAKA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平台在医学免疫学教学中的应用</w:t>
            </w:r>
          </w:p>
        </w:tc>
        <w:tc>
          <w:tcPr>
            <w:tcW w:w="1215" w:type="dxa"/>
            <w:vAlign w:val="center"/>
          </w:tcPr>
          <w:p w:rsidR="00DD6610" w:rsidRDefault="005E7BBA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周艳琳</w:t>
            </w:r>
          </w:p>
        </w:tc>
        <w:tc>
          <w:tcPr>
            <w:tcW w:w="3285" w:type="dxa"/>
            <w:vAlign w:val="center"/>
          </w:tcPr>
          <w:p w:rsidR="00DD6610" w:rsidRDefault="005E7BBA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赵晓会、任莹利、付小敏、闫雪莉</w:t>
            </w:r>
          </w:p>
        </w:tc>
      </w:tr>
      <w:tr w:rsidR="00DD6610" w:rsidTr="00075735">
        <w:trPr>
          <w:trHeight w:hRule="exact" w:val="567"/>
        </w:trPr>
        <w:tc>
          <w:tcPr>
            <w:tcW w:w="819" w:type="dxa"/>
            <w:vAlign w:val="center"/>
          </w:tcPr>
          <w:p w:rsidR="00DD6610" w:rsidRDefault="005E7BBA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241</w:t>
            </w:r>
          </w:p>
        </w:tc>
        <w:tc>
          <w:tcPr>
            <w:tcW w:w="2323" w:type="dxa"/>
            <w:vAlign w:val="center"/>
          </w:tcPr>
          <w:p w:rsidR="00DD6610" w:rsidRDefault="005E7BBA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新乡医学院三全学院</w:t>
            </w:r>
          </w:p>
        </w:tc>
        <w:tc>
          <w:tcPr>
            <w:tcW w:w="1695" w:type="dxa"/>
            <w:vAlign w:val="center"/>
          </w:tcPr>
          <w:p w:rsidR="00DD6610" w:rsidRDefault="005E7BBA"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shd w:val="clear" w:color="auto" w:fill="FFFFFF"/>
              </w:rPr>
              <w:t>人文</w:t>
            </w:r>
          </w:p>
        </w:tc>
        <w:tc>
          <w:tcPr>
            <w:tcW w:w="6335" w:type="dxa"/>
            <w:vAlign w:val="center"/>
          </w:tcPr>
          <w:p w:rsidR="00DD6610" w:rsidRDefault="005E7BBA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新乡地区传统武术对旅游文化产业促进研究</w:t>
            </w:r>
          </w:p>
        </w:tc>
        <w:tc>
          <w:tcPr>
            <w:tcW w:w="1215" w:type="dxa"/>
            <w:vAlign w:val="center"/>
          </w:tcPr>
          <w:p w:rsidR="00DD6610" w:rsidRDefault="005E7BBA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邱伟</w:t>
            </w:r>
          </w:p>
        </w:tc>
        <w:tc>
          <w:tcPr>
            <w:tcW w:w="3285" w:type="dxa"/>
            <w:vAlign w:val="center"/>
          </w:tcPr>
          <w:p w:rsidR="00DD6610" w:rsidRDefault="005E7BBA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席朝杰、李觉民、王冬枝、千惠</w:t>
            </w:r>
          </w:p>
        </w:tc>
      </w:tr>
      <w:tr w:rsidR="00DD6610" w:rsidTr="00075735">
        <w:trPr>
          <w:trHeight w:hRule="exact" w:val="567"/>
        </w:trPr>
        <w:tc>
          <w:tcPr>
            <w:tcW w:w="819" w:type="dxa"/>
            <w:vAlign w:val="center"/>
          </w:tcPr>
          <w:p w:rsidR="00DD6610" w:rsidRDefault="005E7BBA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242</w:t>
            </w:r>
          </w:p>
        </w:tc>
        <w:tc>
          <w:tcPr>
            <w:tcW w:w="2323" w:type="dxa"/>
            <w:vAlign w:val="center"/>
          </w:tcPr>
          <w:p w:rsidR="00DD6610" w:rsidRDefault="005E7BBA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新乡医学院三全学院</w:t>
            </w:r>
          </w:p>
        </w:tc>
        <w:tc>
          <w:tcPr>
            <w:tcW w:w="1695" w:type="dxa"/>
            <w:vAlign w:val="center"/>
          </w:tcPr>
          <w:p w:rsidR="00DD6610" w:rsidRDefault="005E7BBA"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shd w:val="clear" w:color="auto" w:fill="FFFFFF"/>
              </w:rPr>
              <w:t>人文</w:t>
            </w:r>
          </w:p>
        </w:tc>
        <w:tc>
          <w:tcPr>
            <w:tcW w:w="6335" w:type="dxa"/>
            <w:vAlign w:val="center"/>
          </w:tcPr>
          <w:p w:rsidR="00DD6610" w:rsidRDefault="005E7BBA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高等学校教学科研压力与职称评审聘任现状研究</w:t>
            </w:r>
          </w:p>
        </w:tc>
        <w:tc>
          <w:tcPr>
            <w:tcW w:w="1215" w:type="dxa"/>
            <w:vAlign w:val="center"/>
          </w:tcPr>
          <w:p w:rsidR="00DD6610" w:rsidRDefault="005E7BBA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任盼红</w:t>
            </w:r>
          </w:p>
        </w:tc>
        <w:tc>
          <w:tcPr>
            <w:tcW w:w="3285" w:type="dxa"/>
            <w:vAlign w:val="center"/>
          </w:tcPr>
          <w:p w:rsidR="00DD6610" w:rsidRDefault="005E7BBA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孟杰、房志鑫、卞东方、张增宾</w:t>
            </w:r>
          </w:p>
        </w:tc>
      </w:tr>
      <w:tr w:rsidR="00DD6610" w:rsidTr="00075735">
        <w:trPr>
          <w:trHeight w:hRule="exact" w:val="567"/>
        </w:trPr>
        <w:tc>
          <w:tcPr>
            <w:tcW w:w="819" w:type="dxa"/>
            <w:vAlign w:val="center"/>
          </w:tcPr>
          <w:p w:rsidR="00DD6610" w:rsidRDefault="005E7BBA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243</w:t>
            </w:r>
          </w:p>
        </w:tc>
        <w:tc>
          <w:tcPr>
            <w:tcW w:w="2323" w:type="dxa"/>
            <w:vAlign w:val="center"/>
          </w:tcPr>
          <w:p w:rsidR="00DD6610" w:rsidRDefault="005E7BBA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新乡医学院三全学院</w:t>
            </w:r>
          </w:p>
        </w:tc>
        <w:tc>
          <w:tcPr>
            <w:tcW w:w="1695" w:type="dxa"/>
            <w:vAlign w:val="center"/>
          </w:tcPr>
          <w:p w:rsidR="00DD6610" w:rsidRDefault="005E7BBA"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shd w:val="clear" w:color="auto" w:fill="FFFFFF"/>
              </w:rPr>
              <w:t>人文</w:t>
            </w:r>
          </w:p>
        </w:tc>
        <w:tc>
          <w:tcPr>
            <w:tcW w:w="6335" w:type="dxa"/>
            <w:vAlign w:val="center"/>
          </w:tcPr>
          <w:p w:rsidR="00DD6610" w:rsidRDefault="005E7BBA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体育美学视阈下太极柔力球的审美价值研究</w:t>
            </w:r>
          </w:p>
        </w:tc>
        <w:tc>
          <w:tcPr>
            <w:tcW w:w="1215" w:type="dxa"/>
            <w:vAlign w:val="center"/>
          </w:tcPr>
          <w:p w:rsidR="00DD6610" w:rsidRDefault="005E7BBA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明辉</w:t>
            </w:r>
          </w:p>
        </w:tc>
        <w:tc>
          <w:tcPr>
            <w:tcW w:w="3285" w:type="dxa"/>
            <w:vAlign w:val="center"/>
          </w:tcPr>
          <w:p w:rsidR="00DD6610" w:rsidRDefault="005E7BBA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王冬枝、秦阳、卞东方、张增宾</w:t>
            </w:r>
          </w:p>
        </w:tc>
      </w:tr>
      <w:tr w:rsidR="00DD6610" w:rsidTr="00075735">
        <w:trPr>
          <w:trHeight w:hRule="exact" w:val="567"/>
        </w:trPr>
        <w:tc>
          <w:tcPr>
            <w:tcW w:w="819" w:type="dxa"/>
            <w:vAlign w:val="center"/>
          </w:tcPr>
          <w:p w:rsidR="00DD6610" w:rsidRDefault="005E7BBA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244</w:t>
            </w:r>
          </w:p>
        </w:tc>
        <w:tc>
          <w:tcPr>
            <w:tcW w:w="2323" w:type="dxa"/>
            <w:vAlign w:val="center"/>
          </w:tcPr>
          <w:p w:rsidR="00DD6610" w:rsidRDefault="005E7BBA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新乡医学院三全学院</w:t>
            </w:r>
          </w:p>
        </w:tc>
        <w:tc>
          <w:tcPr>
            <w:tcW w:w="1695" w:type="dxa"/>
            <w:vAlign w:val="center"/>
          </w:tcPr>
          <w:p w:rsidR="00DD6610" w:rsidRDefault="005E7BBA"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shd w:val="clear" w:color="auto" w:fill="FFFFFF"/>
              </w:rPr>
              <w:t>人文</w:t>
            </w:r>
          </w:p>
        </w:tc>
        <w:tc>
          <w:tcPr>
            <w:tcW w:w="6335" w:type="dxa"/>
            <w:vAlign w:val="center"/>
          </w:tcPr>
          <w:p w:rsidR="00DD6610" w:rsidRDefault="005E7BBA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中华优秀传统文化与独立学院大学生德育工作研究——以新乡市三所独立学院为例</w:t>
            </w:r>
          </w:p>
        </w:tc>
        <w:tc>
          <w:tcPr>
            <w:tcW w:w="1215" w:type="dxa"/>
            <w:vAlign w:val="center"/>
          </w:tcPr>
          <w:p w:rsidR="00DD6610" w:rsidRDefault="005E7BBA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万建苗</w:t>
            </w:r>
          </w:p>
        </w:tc>
        <w:tc>
          <w:tcPr>
            <w:tcW w:w="3285" w:type="dxa"/>
            <w:vAlign w:val="center"/>
          </w:tcPr>
          <w:p w:rsidR="00DD6610" w:rsidRDefault="005E7BBA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娄石磊、靳瑞霞、宋晨阳、姚丽</w:t>
            </w:r>
          </w:p>
        </w:tc>
      </w:tr>
    </w:tbl>
    <w:p w:rsidR="00DD6610" w:rsidRDefault="00DD6610">
      <w:bookmarkStart w:id="0" w:name="_GoBack"/>
      <w:bookmarkEnd w:id="0"/>
    </w:p>
    <w:sectPr w:rsidR="00DD6610">
      <w:headerReference w:type="default" r:id="rId7"/>
      <w:footerReference w:type="default" r:id="rId8"/>
      <w:pgSz w:w="16838" w:h="11906" w:orient="landscape"/>
      <w:pgMar w:top="567" w:right="567" w:bottom="14" w:left="567" w:header="851" w:footer="15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BBA" w:rsidRDefault="005E7BBA">
      <w:r>
        <w:separator/>
      </w:r>
    </w:p>
  </w:endnote>
  <w:endnote w:type="continuationSeparator" w:id="0">
    <w:p w:rsidR="005E7BBA" w:rsidRDefault="005E7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610" w:rsidRDefault="005E7BB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2" o:spid="_x0000_s2049" type="#_x0000_t202" style="position:absolute;margin-left:0;margin-top:0;width:2in;height:2in;z-index:1;mso-wrap-style:none;mso-position-horizontal:center;mso-position-horizontal-relative:margin" o:preferrelative="t" filled="f" stroked="f">
          <v:textbox style="mso-fit-shape-to-text:t" inset="0,0,0,0">
            <w:txbxContent>
              <w:p w:rsidR="00DD6610" w:rsidRDefault="005E7BBA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075735" w:rsidRPr="00075735">
                  <w:rPr>
                    <w:noProof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BBA" w:rsidRDefault="005E7BBA">
      <w:r>
        <w:separator/>
      </w:r>
    </w:p>
  </w:footnote>
  <w:footnote w:type="continuationSeparator" w:id="0">
    <w:p w:rsidR="005E7BBA" w:rsidRDefault="005E7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610" w:rsidRDefault="00DD66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6610"/>
    <w:rsid w:val="00075735"/>
    <w:rsid w:val="005E7BBA"/>
    <w:rsid w:val="00DD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DE81DD92-EEEA-4A1C-8C3B-7D1920213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nhideWhenUsed/>
    <w:qFormat/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character" w:customStyle="1" w:styleId="Char">
    <w:name w:val="页脚 Char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827</Characters>
  <Application>Microsoft Office Word</Application>
  <DocSecurity>0</DocSecurity>
  <Lines>6</Lines>
  <Paragraphs>1</Paragraphs>
  <ScaleCrop>false</ScaleCrop>
  <Company>china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新乡市社科联调研课题立项汇总表</dc:title>
  <dc:creator>lenovo</dc:creator>
  <cp:lastModifiedBy>Administrator</cp:lastModifiedBy>
  <cp:revision>1</cp:revision>
  <cp:lastPrinted>2017-05-17T09:46:00Z</cp:lastPrinted>
  <dcterms:created xsi:type="dcterms:W3CDTF">2016-05-30T00:54:00Z</dcterms:created>
  <dcterms:modified xsi:type="dcterms:W3CDTF">2017-08-23T06:11:00Z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